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3CA" w:rsidRPr="00A113CA" w:rsidRDefault="00A113CA" w:rsidP="00A113C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</w:pPr>
      <w:r w:rsidRPr="00A113C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 xml:space="preserve">Montées/Descentes, Explications... </w:t>
      </w:r>
      <w:r w:rsidR="00C35452" w:rsidRPr="00C3545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drawing>
          <wp:inline distT="0" distB="0" distL="0" distR="0" wp14:anchorId="1D43FCF9" wp14:editId="544C940E">
            <wp:extent cx="365760" cy="584682"/>
            <wp:effectExtent l="0" t="0" r="0" b="6350"/>
            <wp:docPr id="2076" name="Picture 1081" descr="F:\ART\CLIPART2\ENERGY\LITBULB1.WMF">
              <a:hlinkClick xmlns:a="http://schemas.openxmlformats.org/drawingml/2006/main" r:id="rId8" tooltip="SCHEMAS ELECTRIQUES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6" name="Picture 1081" descr="F:\ART\CLIPART2\ENERGY\LITBULB1.WMF">
                      <a:hlinkClick r:id="rId8" tooltip="SCHEMAS ELECTRIQUES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798" cy="58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A113CA" w:rsidRPr="00A113CA" w:rsidRDefault="00A113CA" w:rsidP="00A113C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fr-FR"/>
        </w:rPr>
      </w:pPr>
      <w:proofErr w:type="spellStart"/>
      <w:r w:rsidRPr="00A113CA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fr-FR"/>
        </w:rPr>
        <w:t>Montées</w:t>
      </w:r>
      <w:proofErr w:type="spellEnd"/>
      <w:r w:rsidRPr="00A113CA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fr-FR"/>
        </w:rPr>
        <w:t>/</w:t>
      </w:r>
      <w:proofErr w:type="spellStart"/>
      <w:r w:rsidRPr="00A113CA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fr-FR"/>
        </w:rPr>
        <w:t>Descentes</w:t>
      </w:r>
      <w:proofErr w:type="spellEnd"/>
      <w:r w:rsidRPr="00A113CA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fr-FR"/>
        </w:rPr>
        <w:t>, Explications...</w:t>
      </w:r>
      <w:r w:rsidRPr="00A113CA">
        <w:rPr>
          <w:rFonts w:ascii="Times New Roman" w:eastAsia="Times New Roman" w:hAnsi="Times New Roman" w:cs="Times New Roman"/>
          <w:sz w:val="24"/>
          <w:szCs w:val="24"/>
          <w:lang w:val="en" w:eastAsia="fr-FR"/>
        </w:rPr>
        <w:t xml:space="preserve"> </w:t>
      </w:r>
    </w:p>
    <w:p w:rsidR="00A113CA" w:rsidRPr="00C35452" w:rsidRDefault="00A113CA" w:rsidP="00A113C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35452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fr-FR"/>
        </w:rPr>
        <w:t>Catégorie Vétérans : </w:t>
      </w:r>
    </w:p>
    <w:p w:rsidR="00A113CA" w:rsidRPr="00C35452" w:rsidRDefault="00A113CA" w:rsidP="00A113CA">
      <w:pPr>
        <w:spacing w:line="240" w:lineRule="auto"/>
        <w:ind w:left="816" w:hanging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113CA">
        <w:rPr>
          <w:rFonts w:ascii="Symbol" w:eastAsia="Times New Roman" w:hAnsi="Symbol" w:cs="Times New Roman"/>
          <w:color w:val="000000"/>
          <w:sz w:val="20"/>
          <w:szCs w:val="20"/>
          <w:lang w:val="en" w:eastAsia="fr-FR"/>
        </w:rPr>
        <w:t></w:t>
      </w:r>
      <w:r w:rsidRPr="00C35452">
        <w:rPr>
          <w:rFonts w:ascii="Times New Roman" w:eastAsia="Times New Roman" w:hAnsi="Times New Roman" w:cs="Times New Roman"/>
          <w:color w:val="000000"/>
          <w:sz w:val="14"/>
          <w:szCs w:val="14"/>
          <w:lang w:eastAsia="fr-FR"/>
        </w:rPr>
        <w:t xml:space="preserve">      </w:t>
      </w:r>
      <w:hyperlink r:id="rId10" w:tgtFrame="_blank" w:history="1">
        <w:proofErr w:type="gramStart"/>
        <w:r w:rsidRPr="00C35452">
          <w:rPr>
            <w:rFonts w:ascii="Verdana" w:eastAsia="Times New Roman" w:hAnsi="Verdana" w:cs="Times New Roman"/>
            <w:b/>
            <w:bCs/>
            <w:color w:val="0000FF"/>
            <w:sz w:val="24"/>
            <w:szCs w:val="24"/>
            <w:u w:val="single"/>
            <w:lang w:eastAsia="fr-FR"/>
          </w:rPr>
          <w:t>Ligue :</w:t>
        </w:r>
        <w:proofErr w:type="gramEnd"/>
      </w:hyperlink>
    </w:p>
    <w:p w:rsidR="00A113CA" w:rsidRPr="00A113CA" w:rsidRDefault="00A113CA" w:rsidP="00A113CA">
      <w:pPr>
        <w:spacing w:after="0" w:line="240" w:lineRule="auto"/>
        <w:ind w:left="1536" w:hanging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A113CA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</w:t>
      </w:r>
      <w:proofErr w:type="gramEnd"/>
      <w:r w:rsidRPr="00A113CA">
        <w:rPr>
          <w:rFonts w:ascii="Times New Roman" w:eastAsia="Times New Roman" w:hAnsi="Times New Roman" w:cs="Times New Roman"/>
          <w:color w:val="000000"/>
          <w:sz w:val="14"/>
          <w:szCs w:val="14"/>
          <w:lang w:eastAsia="fr-FR"/>
        </w:rPr>
        <w:t xml:space="preserve">  </w:t>
      </w:r>
      <w:r w:rsidRPr="00A113C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fr-FR"/>
        </w:rPr>
        <w:t>DH – Division d’Honneur :</w:t>
      </w:r>
    </w:p>
    <w:p w:rsidR="00A113CA" w:rsidRPr="00A113CA" w:rsidRDefault="00A113CA" w:rsidP="00A113CA">
      <w:pPr>
        <w:spacing w:after="0" w:line="240" w:lineRule="auto"/>
        <w:ind w:left="1176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113CA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>1 groupe de 12 équipes :</w:t>
      </w:r>
    </w:p>
    <w:p w:rsidR="00A113CA" w:rsidRPr="00A113CA" w:rsidRDefault="00A113CA" w:rsidP="00A113CA">
      <w:pPr>
        <w:spacing w:line="240" w:lineRule="auto"/>
        <w:ind w:left="1176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113CA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>La première équipe est championne d’Ile de France, les deux dernières équipes descendent en DHR.</w:t>
      </w:r>
    </w:p>
    <w:p w:rsidR="00A113CA" w:rsidRPr="00A113CA" w:rsidRDefault="00A113CA" w:rsidP="00A113CA">
      <w:pPr>
        <w:spacing w:after="0" w:line="240" w:lineRule="auto"/>
        <w:ind w:left="1536" w:hanging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A113CA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</w:t>
      </w:r>
      <w:proofErr w:type="gramEnd"/>
      <w:r w:rsidRPr="00A113CA">
        <w:rPr>
          <w:rFonts w:ascii="Times New Roman" w:eastAsia="Times New Roman" w:hAnsi="Times New Roman" w:cs="Times New Roman"/>
          <w:color w:val="000000"/>
          <w:sz w:val="14"/>
          <w:szCs w:val="14"/>
          <w:lang w:eastAsia="fr-FR"/>
        </w:rPr>
        <w:t xml:space="preserve">  </w:t>
      </w:r>
      <w:r w:rsidRPr="00A113C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fr-FR"/>
        </w:rPr>
        <w:t>DHR – Division d’Honneur Régionale :</w:t>
      </w:r>
    </w:p>
    <w:p w:rsidR="00A113CA" w:rsidRPr="00A113CA" w:rsidRDefault="00A113CA" w:rsidP="00A113CA">
      <w:pPr>
        <w:spacing w:after="0" w:line="240" w:lineRule="auto"/>
        <w:ind w:left="1176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113CA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>2 groupes de 12 équipes :</w:t>
      </w:r>
    </w:p>
    <w:p w:rsidR="00A113CA" w:rsidRPr="00A113CA" w:rsidRDefault="00A113CA" w:rsidP="00A113CA">
      <w:pPr>
        <w:spacing w:line="240" w:lineRule="auto"/>
        <w:ind w:left="1176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113CA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>La première équipe de chaque groupe monte en DH et les deux dernières équipes de chaque groupe descendent en PH.</w:t>
      </w:r>
    </w:p>
    <w:p w:rsidR="00A113CA" w:rsidRPr="00A113CA" w:rsidRDefault="00A113CA" w:rsidP="00A113CA">
      <w:pPr>
        <w:spacing w:after="0" w:line="240" w:lineRule="auto"/>
        <w:ind w:left="1536" w:hanging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A113CA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</w:t>
      </w:r>
      <w:proofErr w:type="gramEnd"/>
      <w:r w:rsidRPr="00A113CA">
        <w:rPr>
          <w:rFonts w:ascii="Times New Roman" w:eastAsia="Times New Roman" w:hAnsi="Times New Roman" w:cs="Times New Roman"/>
          <w:color w:val="000000"/>
          <w:sz w:val="14"/>
          <w:szCs w:val="14"/>
          <w:lang w:eastAsia="fr-FR"/>
        </w:rPr>
        <w:t xml:space="preserve">  </w:t>
      </w:r>
      <w:r w:rsidRPr="00A113C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fr-FR"/>
        </w:rPr>
        <w:t>PH – Promotion d’Honneur :</w:t>
      </w:r>
    </w:p>
    <w:p w:rsidR="00A113CA" w:rsidRPr="00A113CA" w:rsidRDefault="00A113CA" w:rsidP="00A113CA">
      <w:pPr>
        <w:spacing w:after="0" w:line="240" w:lineRule="auto"/>
        <w:ind w:left="1176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113CA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>4 groupes de 12 équipes :</w:t>
      </w:r>
    </w:p>
    <w:p w:rsidR="00A113CA" w:rsidRPr="00A113CA" w:rsidRDefault="00A113CA" w:rsidP="00A113CA">
      <w:pPr>
        <w:spacing w:line="240" w:lineRule="auto"/>
        <w:ind w:left="1176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113CA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>La première équipe de chaque groupe monte en DHR et les deux dernières équipes de chaque groupe descendent en Excellence dans leur district respectif.</w:t>
      </w:r>
    </w:p>
    <w:p w:rsidR="00A113CA" w:rsidRPr="00A113CA" w:rsidRDefault="00A113CA" w:rsidP="00A113CA">
      <w:pPr>
        <w:spacing w:line="240" w:lineRule="auto"/>
        <w:ind w:left="816" w:hanging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113CA">
        <w:rPr>
          <w:rFonts w:ascii="Symbol" w:eastAsia="Times New Roman" w:hAnsi="Symbol" w:cs="Times New Roman"/>
          <w:color w:val="000000"/>
          <w:sz w:val="20"/>
          <w:szCs w:val="20"/>
          <w:lang w:val="en" w:eastAsia="fr-FR"/>
        </w:rPr>
        <w:t></w:t>
      </w:r>
      <w:r w:rsidRPr="00A113CA">
        <w:rPr>
          <w:rFonts w:ascii="Times New Roman" w:eastAsia="Times New Roman" w:hAnsi="Times New Roman" w:cs="Times New Roman"/>
          <w:color w:val="000000"/>
          <w:sz w:val="14"/>
          <w:szCs w:val="14"/>
          <w:lang w:eastAsia="fr-FR"/>
        </w:rPr>
        <w:t xml:space="preserve">      </w:t>
      </w:r>
      <w:hyperlink r:id="rId11" w:tgtFrame="_blank" w:history="1">
        <w:proofErr w:type="gramStart"/>
        <w:r w:rsidRPr="00A113CA">
          <w:rPr>
            <w:rFonts w:ascii="Verdana" w:eastAsia="Times New Roman" w:hAnsi="Verdana" w:cs="Times New Roman"/>
            <w:b/>
            <w:bCs/>
            <w:color w:val="0000FF"/>
            <w:sz w:val="24"/>
            <w:szCs w:val="24"/>
            <w:u w:val="single"/>
            <w:lang w:eastAsia="fr-FR"/>
          </w:rPr>
          <w:t>District :</w:t>
        </w:r>
        <w:proofErr w:type="gramEnd"/>
      </w:hyperlink>
    </w:p>
    <w:p w:rsidR="00A113CA" w:rsidRPr="00A113CA" w:rsidRDefault="00A113CA" w:rsidP="00A113CA">
      <w:pPr>
        <w:spacing w:after="0" w:line="240" w:lineRule="auto"/>
        <w:ind w:left="1536" w:hanging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A113CA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</w:t>
      </w:r>
      <w:proofErr w:type="gramEnd"/>
      <w:r w:rsidRPr="00A113CA">
        <w:rPr>
          <w:rFonts w:ascii="Times New Roman" w:eastAsia="Times New Roman" w:hAnsi="Times New Roman" w:cs="Times New Roman"/>
          <w:color w:val="000000"/>
          <w:sz w:val="14"/>
          <w:szCs w:val="14"/>
          <w:lang w:eastAsia="fr-FR"/>
        </w:rPr>
        <w:t xml:space="preserve">  </w:t>
      </w:r>
      <w:r w:rsidRPr="00A113C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fr-FR"/>
        </w:rPr>
        <w:t>Excellence :</w:t>
      </w:r>
    </w:p>
    <w:p w:rsidR="00A113CA" w:rsidRPr="00A113CA" w:rsidRDefault="00A113CA" w:rsidP="00A113CA">
      <w:pPr>
        <w:spacing w:after="0" w:line="240" w:lineRule="auto"/>
        <w:ind w:left="1176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113CA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>1 groupe de 12 équipes</w:t>
      </w:r>
    </w:p>
    <w:p w:rsidR="00A113CA" w:rsidRPr="00A113CA" w:rsidRDefault="00A113CA" w:rsidP="00A113CA">
      <w:pPr>
        <w:spacing w:line="240" w:lineRule="auto"/>
        <w:ind w:left="1176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113CA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>La première équipe est championne du Val d’Oise et monte en Ligue de Paris en Promotion d’Honneur, les trois dernières équipes descendent en 1</w:t>
      </w:r>
      <w:r w:rsidRPr="00A113CA">
        <w:rPr>
          <w:rFonts w:ascii="Verdana" w:eastAsia="Times New Roman" w:hAnsi="Verdana" w:cs="Times New Roman"/>
          <w:color w:val="000000"/>
          <w:sz w:val="20"/>
          <w:szCs w:val="20"/>
          <w:vertAlign w:val="superscript"/>
          <w:lang w:eastAsia="fr-FR"/>
        </w:rPr>
        <w:t>ère</w:t>
      </w:r>
      <w:r w:rsidRPr="00A113CA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 xml:space="preserve"> division.</w:t>
      </w:r>
    </w:p>
    <w:p w:rsidR="00A113CA" w:rsidRPr="00A113CA" w:rsidRDefault="00A113CA" w:rsidP="00A113CA">
      <w:pPr>
        <w:spacing w:after="0" w:line="240" w:lineRule="auto"/>
        <w:ind w:left="1536" w:hanging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A113CA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</w:t>
      </w:r>
      <w:proofErr w:type="gramEnd"/>
      <w:r w:rsidRPr="00A113CA">
        <w:rPr>
          <w:rFonts w:ascii="Times New Roman" w:eastAsia="Times New Roman" w:hAnsi="Times New Roman" w:cs="Times New Roman"/>
          <w:color w:val="000000"/>
          <w:sz w:val="14"/>
          <w:szCs w:val="14"/>
          <w:lang w:eastAsia="fr-FR"/>
        </w:rPr>
        <w:t xml:space="preserve">  </w:t>
      </w:r>
      <w:r w:rsidRPr="00A113C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fr-FR"/>
        </w:rPr>
        <w:t>1</w:t>
      </w:r>
      <w:r w:rsidRPr="00A113CA">
        <w:rPr>
          <w:rFonts w:ascii="Verdana" w:eastAsia="Times New Roman" w:hAnsi="Verdana" w:cs="Times New Roman"/>
          <w:b/>
          <w:bCs/>
          <w:color w:val="000000"/>
          <w:sz w:val="20"/>
          <w:szCs w:val="20"/>
          <w:vertAlign w:val="superscript"/>
          <w:lang w:eastAsia="fr-FR"/>
        </w:rPr>
        <w:t>ère</w:t>
      </w:r>
      <w:r w:rsidRPr="00A113C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fr-FR"/>
        </w:rPr>
        <w:t xml:space="preserve"> division :</w:t>
      </w:r>
    </w:p>
    <w:p w:rsidR="00A113CA" w:rsidRPr="00A113CA" w:rsidRDefault="00A113CA" w:rsidP="00A113CA">
      <w:pPr>
        <w:spacing w:after="0" w:line="240" w:lineRule="auto"/>
        <w:ind w:left="1176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113CA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>2 groupes de 12 équipes :</w:t>
      </w:r>
    </w:p>
    <w:p w:rsidR="00A113CA" w:rsidRPr="00A113CA" w:rsidRDefault="00A113CA" w:rsidP="00A113CA">
      <w:pPr>
        <w:spacing w:line="240" w:lineRule="auto"/>
        <w:ind w:left="1176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113CA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>La première équipe de chaque groupe monte en Excellence. Les deux dernières équipes de chaque groupe descendent en 2</w:t>
      </w:r>
      <w:r w:rsidRPr="00A113CA">
        <w:rPr>
          <w:rFonts w:ascii="Verdana" w:eastAsia="Times New Roman" w:hAnsi="Verdana" w:cs="Times New Roman"/>
          <w:color w:val="000000"/>
          <w:sz w:val="20"/>
          <w:szCs w:val="20"/>
          <w:vertAlign w:val="superscript"/>
          <w:lang w:eastAsia="fr-FR"/>
        </w:rPr>
        <w:t>ème</w:t>
      </w:r>
      <w:r w:rsidRPr="00A113CA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 xml:space="preserve"> division.</w:t>
      </w:r>
    </w:p>
    <w:p w:rsidR="00A113CA" w:rsidRPr="00A113CA" w:rsidRDefault="00A113CA" w:rsidP="00A113CA">
      <w:pPr>
        <w:spacing w:after="0" w:line="240" w:lineRule="auto"/>
        <w:ind w:left="1536" w:hanging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A113CA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</w:t>
      </w:r>
      <w:proofErr w:type="gramEnd"/>
      <w:r w:rsidRPr="00A113CA">
        <w:rPr>
          <w:rFonts w:ascii="Times New Roman" w:eastAsia="Times New Roman" w:hAnsi="Times New Roman" w:cs="Times New Roman"/>
          <w:color w:val="000000"/>
          <w:sz w:val="14"/>
          <w:szCs w:val="14"/>
          <w:lang w:eastAsia="fr-FR"/>
        </w:rPr>
        <w:t xml:space="preserve">  </w:t>
      </w:r>
      <w:r w:rsidRPr="00A113C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fr-FR"/>
        </w:rPr>
        <w:t>2</w:t>
      </w:r>
      <w:r w:rsidRPr="00A113CA">
        <w:rPr>
          <w:rFonts w:ascii="Verdana" w:eastAsia="Times New Roman" w:hAnsi="Verdana" w:cs="Times New Roman"/>
          <w:b/>
          <w:bCs/>
          <w:color w:val="000000"/>
          <w:sz w:val="20"/>
          <w:szCs w:val="20"/>
          <w:vertAlign w:val="superscript"/>
          <w:lang w:eastAsia="fr-FR"/>
        </w:rPr>
        <w:t>ème</w:t>
      </w:r>
      <w:r w:rsidRPr="00A113C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fr-FR"/>
        </w:rPr>
        <w:t xml:space="preserve"> division :</w:t>
      </w:r>
    </w:p>
    <w:p w:rsidR="00A113CA" w:rsidRPr="00A113CA" w:rsidRDefault="00A113CA" w:rsidP="00A113CA">
      <w:pPr>
        <w:spacing w:after="0" w:line="240" w:lineRule="auto"/>
        <w:ind w:left="1176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113CA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>3 groupes de 12 équipes : </w:t>
      </w:r>
    </w:p>
    <w:p w:rsidR="00A113CA" w:rsidRPr="00A113CA" w:rsidRDefault="00A113CA" w:rsidP="00A113CA">
      <w:pPr>
        <w:spacing w:line="240" w:lineRule="auto"/>
        <w:ind w:left="1176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113CA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>La première équipe de chaque groupe monte en 1</w:t>
      </w:r>
      <w:r w:rsidRPr="00A113CA">
        <w:rPr>
          <w:rFonts w:ascii="Verdana" w:eastAsia="Times New Roman" w:hAnsi="Verdana" w:cs="Times New Roman"/>
          <w:color w:val="000000"/>
          <w:sz w:val="20"/>
          <w:szCs w:val="20"/>
          <w:vertAlign w:val="superscript"/>
          <w:lang w:eastAsia="fr-FR"/>
        </w:rPr>
        <w:t>ère</w:t>
      </w:r>
      <w:r w:rsidRPr="00A113CA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 xml:space="preserve"> division ainsi que la meilleure deuxième équipe de tous les groupes. Les deux dernières équipes de chaque groupe descendent en 3</w:t>
      </w:r>
      <w:r w:rsidRPr="00A113CA">
        <w:rPr>
          <w:rFonts w:ascii="Verdana" w:eastAsia="Times New Roman" w:hAnsi="Verdana" w:cs="Times New Roman"/>
          <w:color w:val="000000"/>
          <w:sz w:val="20"/>
          <w:szCs w:val="20"/>
          <w:vertAlign w:val="superscript"/>
          <w:lang w:eastAsia="fr-FR"/>
        </w:rPr>
        <w:t>ème</w:t>
      </w:r>
      <w:r w:rsidRPr="00A113CA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 xml:space="preserve"> division.</w:t>
      </w:r>
    </w:p>
    <w:p w:rsidR="00A113CA" w:rsidRPr="00A113CA" w:rsidRDefault="00A113CA" w:rsidP="00A113CA">
      <w:pPr>
        <w:spacing w:after="0" w:line="240" w:lineRule="auto"/>
        <w:ind w:left="1536" w:hanging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A113CA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</w:t>
      </w:r>
      <w:proofErr w:type="gramEnd"/>
      <w:r w:rsidRPr="00A113CA">
        <w:rPr>
          <w:rFonts w:ascii="Times New Roman" w:eastAsia="Times New Roman" w:hAnsi="Times New Roman" w:cs="Times New Roman"/>
          <w:color w:val="000000"/>
          <w:sz w:val="14"/>
          <w:szCs w:val="14"/>
          <w:lang w:eastAsia="fr-FR"/>
        </w:rPr>
        <w:t xml:space="preserve">  </w:t>
      </w:r>
      <w:r w:rsidRPr="00A113C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fr-FR"/>
        </w:rPr>
        <w:t>3</w:t>
      </w:r>
      <w:r w:rsidRPr="00A113CA">
        <w:rPr>
          <w:rFonts w:ascii="Verdana" w:eastAsia="Times New Roman" w:hAnsi="Verdana" w:cs="Times New Roman"/>
          <w:b/>
          <w:bCs/>
          <w:color w:val="000000"/>
          <w:sz w:val="20"/>
          <w:szCs w:val="20"/>
          <w:vertAlign w:val="superscript"/>
          <w:lang w:eastAsia="fr-FR"/>
        </w:rPr>
        <w:t>ème</w:t>
      </w:r>
      <w:r w:rsidRPr="00A113C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fr-FR"/>
        </w:rPr>
        <w:t xml:space="preserve"> division :</w:t>
      </w:r>
    </w:p>
    <w:p w:rsidR="00A113CA" w:rsidRPr="00A113CA" w:rsidRDefault="00A113CA" w:rsidP="00A113CA">
      <w:pPr>
        <w:spacing w:after="0" w:line="240" w:lineRule="auto"/>
        <w:ind w:left="1176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113CA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>3 groupes de 12 équipes : </w:t>
      </w:r>
    </w:p>
    <w:p w:rsidR="00A113CA" w:rsidRPr="00A113CA" w:rsidRDefault="00A113CA" w:rsidP="00A113CA">
      <w:pPr>
        <w:spacing w:line="240" w:lineRule="auto"/>
        <w:ind w:left="1176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113CA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>La première et la deuxième équipe de chaque groupe montent en 2</w:t>
      </w:r>
      <w:r w:rsidRPr="00A113CA">
        <w:rPr>
          <w:rFonts w:ascii="Verdana" w:eastAsia="Times New Roman" w:hAnsi="Verdana" w:cs="Times New Roman"/>
          <w:color w:val="000000"/>
          <w:sz w:val="20"/>
          <w:szCs w:val="20"/>
          <w:vertAlign w:val="superscript"/>
          <w:lang w:eastAsia="fr-FR"/>
        </w:rPr>
        <w:t>ème</w:t>
      </w:r>
      <w:r w:rsidRPr="00A113CA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 xml:space="preserve"> division. Les deux dernières équipes de chaque groupe descendent en 4</w:t>
      </w:r>
      <w:r w:rsidRPr="00A113CA">
        <w:rPr>
          <w:rFonts w:ascii="Verdana" w:eastAsia="Times New Roman" w:hAnsi="Verdana" w:cs="Times New Roman"/>
          <w:color w:val="000000"/>
          <w:sz w:val="20"/>
          <w:szCs w:val="20"/>
          <w:vertAlign w:val="superscript"/>
          <w:lang w:eastAsia="fr-FR"/>
        </w:rPr>
        <w:t>ème</w:t>
      </w:r>
      <w:r w:rsidRPr="00A113CA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 xml:space="preserve"> division.</w:t>
      </w:r>
    </w:p>
    <w:p w:rsidR="00A113CA" w:rsidRPr="00A113CA" w:rsidRDefault="00A113CA" w:rsidP="00A113CA">
      <w:pPr>
        <w:spacing w:after="0" w:line="240" w:lineRule="auto"/>
        <w:ind w:left="1536" w:hanging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A113CA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</w:t>
      </w:r>
      <w:proofErr w:type="gramEnd"/>
      <w:r w:rsidRPr="00A113CA">
        <w:rPr>
          <w:rFonts w:ascii="Times New Roman" w:eastAsia="Times New Roman" w:hAnsi="Times New Roman" w:cs="Times New Roman"/>
          <w:color w:val="000000"/>
          <w:sz w:val="14"/>
          <w:szCs w:val="14"/>
          <w:lang w:eastAsia="fr-FR"/>
        </w:rPr>
        <w:t xml:space="preserve">  </w:t>
      </w:r>
      <w:r w:rsidRPr="00A113C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fr-FR"/>
        </w:rPr>
        <w:t>4</w:t>
      </w:r>
      <w:r w:rsidRPr="00A113CA">
        <w:rPr>
          <w:rFonts w:ascii="Verdana" w:eastAsia="Times New Roman" w:hAnsi="Verdana" w:cs="Times New Roman"/>
          <w:b/>
          <w:bCs/>
          <w:color w:val="000000"/>
          <w:sz w:val="20"/>
          <w:szCs w:val="20"/>
          <w:vertAlign w:val="superscript"/>
          <w:lang w:eastAsia="fr-FR"/>
        </w:rPr>
        <w:t>ème</w:t>
      </w:r>
      <w:r w:rsidRPr="00A113C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fr-FR"/>
        </w:rPr>
        <w:t xml:space="preserve"> division :</w:t>
      </w:r>
    </w:p>
    <w:p w:rsidR="00A113CA" w:rsidRPr="00A113CA" w:rsidRDefault="00A113CA" w:rsidP="00A113CA">
      <w:pPr>
        <w:spacing w:after="0" w:line="240" w:lineRule="auto"/>
        <w:ind w:left="1176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113CA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>2 groupes :</w:t>
      </w:r>
    </w:p>
    <w:p w:rsidR="00A113CA" w:rsidRPr="00A113CA" w:rsidRDefault="00A113CA" w:rsidP="00A113CA">
      <w:pPr>
        <w:spacing w:after="0" w:line="240" w:lineRule="auto"/>
        <w:ind w:left="1176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113CA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>Le nombre d’équipes dans chaque groupe dépend des engagements.</w:t>
      </w:r>
    </w:p>
    <w:p w:rsidR="00A113CA" w:rsidRPr="00A113CA" w:rsidRDefault="00A113CA" w:rsidP="00A113CA">
      <w:pPr>
        <w:spacing w:line="240" w:lineRule="auto"/>
        <w:ind w:left="1176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113CA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>Les trois premières équipes de chaque groupe monte en 3</w:t>
      </w:r>
      <w:r w:rsidRPr="00A113CA">
        <w:rPr>
          <w:rFonts w:ascii="Verdana" w:eastAsia="Times New Roman" w:hAnsi="Verdana" w:cs="Times New Roman"/>
          <w:color w:val="000000"/>
          <w:sz w:val="20"/>
          <w:szCs w:val="20"/>
          <w:vertAlign w:val="superscript"/>
          <w:lang w:eastAsia="fr-FR"/>
        </w:rPr>
        <w:t>ère</w:t>
      </w:r>
      <w:r w:rsidRPr="00A113CA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 xml:space="preserve"> division.</w:t>
      </w:r>
    </w:p>
    <w:p w:rsidR="00A113CA" w:rsidRPr="00A113CA" w:rsidRDefault="00DE4380" w:rsidP="00A11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" w:eastAsia="fr-FR"/>
        </w:rPr>
        <w:pict>
          <v:rect id="_x0000_i1025" style="width:0;height:2.25pt" o:hralign="center" o:hrstd="t" o:hr="t" fillcolor="#a0a0a0" stroked="f"/>
        </w:pict>
      </w:r>
    </w:p>
    <w:p w:rsidR="001879F5" w:rsidRDefault="001879F5">
      <w:bookmarkStart w:id="0" w:name="_GoBack"/>
      <w:bookmarkEnd w:id="0"/>
    </w:p>
    <w:sectPr w:rsidR="001879F5" w:rsidSect="00C35452">
      <w:headerReference w:type="default" r:id="rId12"/>
      <w:pgSz w:w="11906" w:h="16838"/>
      <w:pgMar w:top="1247" w:right="1417" w:bottom="284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380" w:rsidRDefault="00DE4380" w:rsidP="00C35452">
      <w:pPr>
        <w:spacing w:after="0" w:line="240" w:lineRule="auto"/>
      </w:pPr>
      <w:r>
        <w:separator/>
      </w:r>
    </w:p>
  </w:endnote>
  <w:endnote w:type="continuationSeparator" w:id="0">
    <w:p w:rsidR="00DE4380" w:rsidRDefault="00DE4380" w:rsidP="00C35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380" w:rsidRDefault="00DE4380" w:rsidP="00C35452">
      <w:pPr>
        <w:spacing w:after="0" w:line="240" w:lineRule="auto"/>
      </w:pPr>
      <w:r>
        <w:separator/>
      </w:r>
    </w:p>
  </w:footnote>
  <w:footnote w:type="continuationSeparator" w:id="0">
    <w:p w:rsidR="00DE4380" w:rsidRDefault="00DE4380" w:rsidP="00C35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452" w:rsidRDefault="00C35452">
    <w:pPr>
      <w:pStyle w:val="En-tte"/>
    </w:pPr>
    <w:r w:rsidRPr="00C35452">
      <w:drawing>
        <wp:inline distT="0" distB="0" distL="0" distR="0" wp14:anchorId="0AAD3F1E" wp14:editId="335B191F">
          <wp:extent cx="1065475" cy="712096"/>
          <wp:effectExtent l="0" t="0" r="1905" b="0"/>
          <wp:docPr id="2079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79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32" cy="713003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A4A94"/>
    <w:multiLevelType w:val="multilevel"/>
    <w:tmpl w:val="B1800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DC7D76"/>
    <w:multiLevelType w:val="multilevel"/>
    <w:tmpl w:val="B8843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3CA"/>
    <w:rsid w:val="001879F5"/>
    <w:rsid w:val="00A113CA"/>
    <w:rsid w:val="00C35452"/>
    <w:rsid w:val="00DE4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A113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113CA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styleId="lev">
    <w:name w:val="Strong"/>
    <w:basedOn w:val="Policepardfaut"/>
    <w:uiPriority w:val="22"/>
    <w:qFormat/>
    <w:rsid w:val="00A113CA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A113C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11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jquerytextshadow">
    <w:name w:val="jquerytextshadow"/>
    <w:basedOn w:val="Policepardfaut"/>
    <w:rsid w:val="00A113CA"/>
  </w:style>
  <w:style w:type="character" w:customStyle="1" w:styleId="nowintext">
    <w:name w:val="nowintext"/>
    <w:basedOn w:val="Policepardfaut"/>
    <w:rsid w:val="00A113CA"/>
  </w:style>
  <w:style w:type="paragraph" w:styleId="Paragraphedeliste">
    <w:name w:val="List Paragraph"/>
    <w:basedOn w:val="Normal"/>
    <w:uiPriority w:val="34"/>
    <w:qFormat/>
    <w:rsid w:val="00A11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11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13CA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C354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35452"/>
  </w:style>
  <w:style w:type="paragraph" w:styleId="Pieddepage">
    <w:name w:val="footer"/>
    <w:basedOn w:val="Normal"/>
    <w:link w:val="PieddepageCar"/>
    <w:uiPriority w:val="99"/>
    <w:unhideWhenUsed/>
    <w:rsid w:val="00C354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354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A113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113CA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styleId="lev">
    <w:name w:val="Strong"/>
    <w:basedOn w:val="Policepardfaut"/>
    <w:uiPriority w:val="22"/>
    <w:qFormat/>
    <w:rsid w:val="00A113CA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A113C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11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jquerytextshadow">
    <w:name w:val="jquerytextshadow"/>
    <w:basedOn w:val="Policepardfaut"/>
    <w:rsid w:val="00A113CA"/>
  </w:style>
  <w:style w:type="character" w:customStyle="1" w:styleId="nowintext">
    <w:name w:val="nowintext"/>
    <w:basedOn w:val="Policepardfaut"/>
    <w:rsid w:val="00A113CA"/>
  </w:style>
  <w:style w:type="paragraph" w:styleId="Paragraphedeliste">
    <w:name w:val="List Paragraph"/>
    <w:basedOn w:val="Normal"/>
    <w:uiPriority w:val="34"/>
    <w:qFormat/>
    <w:rsid w:val="00A11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11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13CA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C354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35452"/>
  </w:style>
  <w:style w:type="paragraph" w:styleId="Pieddepage">
    <w:name w:val="footer"/>
    <w:basedOn w:val="Normal"/>
    <w:link w:val="PieddepageCar"/>
    <w:uiPriority w:val="99"/>
    <w:unhideWhenUsed/>
    <w:rsid w:val="00C354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354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3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2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69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86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21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654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353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52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599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Nouvelle/stages/MX%2015-04/A10%2001.pdf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district-foot95.fff.fr/common/ressources/364814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aris-idf.fff.fr/common/ressources/351943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Kion France Services</Company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Carvalho Georges</dc:creator>
  <cp:lastModifiedBy>Carvalho Georges</cp:lastModifiedBy>
  <cp:revision>2</cp:revision>
  <dcterms:created xsi:type="dcterms:W3CDTF">2012-02-28T16:37:00Z</dcterms:created>
  <dcterms:modified xsi:type="dcterms:W3CDTF">2012-02-28T16:48:00Z</dcterms:modified>
</cp:coreProperties>
</file>